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20" w:rsidRDefault="00A86F20" w:rsidP="00A86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Согласование размещения публикации </w:t>
      </w:r>
      <w:r w:rsidR="00E53BA4">
        <w:rPr>
          <w:rFonts w:ascii="Times New Roman" w:hAnsi="Times New Roman" w:cs="Times New Roman"/>
          <w:sz w:val="28"/>
          <w:szCs w:val="28"/>
        </w:rPr>
        <w:tab/>
      </w:r>
      <w:r w:rsidR="00E53BA4">
        <w:rPr>
          <w:rFonts w:ascii="Times New Roman" w:hAnsi="Times New Roman" w:cs="Times New Roman"/>
          <w:sz w:val="28"/>
          <w:szCs w:val="28"/>
        </w:rPr>
        <w:tab/>
      </w:r>
      <w:r w:rsidR="00E53BA4">
        <w:rPr>
          <w:rFonts w:ascii="Times New Roman" w:hAnsi="Times New Roman" w:cs="Times New Roman"/>
          <w:sz w:val="28"/>
          <w:szCs w:val="28"/>
        </w:rPr>
        <w:tab/>
        <w:t>СОГЛАСОВАНО</w:t>
      </w:r>
      <w:r w:rsidR="00E53BA4">
        <w:rPr>
          <w:rFonts w:ascii="Times New Roman" w:hAnsi="Times New Roman" w:cs="Times New Roman"/>
          <w:sz w:val="28"/>
          <w:szCs w:val="28"/>
        </w:rPr>
        <w:tab/>
      </w:r>
    </w:p>
    <w:p w:rsidR="00E53BA4" w:rsidRDefault="00A86F20" w:rsidP="00A86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разъяснению законодательства на </w:t>
      </w:r>
      <w:r w:rsidR="00E53BA4">
        <w:rPr>
          <w:rFonts w:ascii="Times New Roman" w:hAnsi="Times New Roman" w:cs="Times New Roman"/>
          <w:sz w:val="28"/>
          <w:szCs w:val="28"/>
        </w:rPr>
        <w:tab/>
      </w:r>
      <w:r w:rsidR="00E53BA4">
        <w:rPr>
          <w:rFonts w:ascii="Times New Roman" w:hAnsi="Times New Roman" w:cs="Times New Roman"/>
          <w:sz w:val="28"/>
          <w:szCs w:val="28"/>
        </w:rPr>
        <w:tab/>
      </w:r>
      <w:r w:rsidR="00E53BA4">
        <w:rPr>
          <w:rFonts w:ascii="Times New Roman" w:hAnsi="Times New Roman" w:cs="Times New Roman"/>
          <w:sz w:val="28"/>
          <w:szCs w:val="28"/>
        </w:rPr>
        <w:tab/>
      </w:r>
      <w:r w:rsidR="00341F8A">
        <w:rPr>
          <w:rFonts w:ascii="Times New Roman" w:hAnsi="Times New Roman" w:cs="Times New Roman"/>
          <w:sz w:val="28"/>
          <w:szCs w:val="28"/>
        </w:rPr>
        <w:t>З</w:t>
      </w:r>
      <w:r w:rsidR="008A08B6">
        <w:rPr>
          <w:rFonts w:ascii="Times New Roman" w:hAnsi="Times New Roman" w:cs="Times New Roman"/>
          <w:sz w:val="28"/>
          <w:szCs w:val="28"/>
        </w:rPr>
        <w:t>аместитель</w:t>
      </w:r>
      <w:r w:rsidR="00E53BA4">
        <w:rPr>
          <w:rFonts w:ascii="Times New Roman" w:hAnsi="Times New Roman" w:cs="Times New Roman"/>
          <w:sz w:val="28"/>
          <w:szCs w:val="28"/>
        </w:rPr>
        <w:t xml:space="preserve"> </w:t>
      </w:r>
    </w:p>
    <w:p w:rsidR="00E53BA4" w:rsidRDefault="00A86F20" w:rsidP="00A86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 сайте прокуратуры Республики </w:t>
      </w:r>
      <w:r w:rsidR="00E53BA4">
        <w:rPr>
          <w:rFonts w:ascii="Times New Roman" w:hAnsi="Times New Roman" w:cs="Times New Roman"/>
          <w:sz w:val="28"/>
          <w:szCs w:val="28"/>
        </w:rPr>
        <w:t xml:space="preserve">      </w:t>
      </w:r>
      <w:r w:rsidR="00E53BA4">
        <w:rPr>
          <w:rFonts w:ascii="Times New Roman" w:hAnsi="Times New Roman" w:cs="Times New Roman"/>
          <w:sz w:val="28"/>
          <w:szCs w:val="28"/>
        </w:rPr>
        <w:tab/>
      </w:r>
      <w:r w:rsidR="00E53BA4">
        <w:rPr>
          <w:rFonts w:ascii="Times New Roman" w:hAnsi="Times New Roman" w:cs="Times New Roman"/>
          <w:sz w:val="28"/>
          <w:szCs w:val="28"/>
        </w:rPr>
        <w:tab/>
      </w:r>
      <w:r w:rsidR="008A08B6">
        <w:rPr>
          <w:rFonts w:ascii="Times New Roman" w:hAnsi="Times New Roman" w:cs="Times New Roman"/>
          <w:sz w:val="28"/>
          <w:szCs w:val="28"/>
        </w:rPr>
        <w:t xml:space="preserve">прокурора республики </w:t>
      </w:r>
      <w:r w:rsidR="00E53BA4">
        <w:rPr>
          <w:rFonts w:ascii="Times New Roman" w:hAnsi="Times New Roman" w:cs="Times New Roman"/>
          <w:sz w:val="28"/>
          <w:szCs w:val="28"/>
        </w:rPr>
        <w:t xml:space="preserve"> </w:t>
      </w:r>
    </w:p>
    <w:p w:rsidR="00E53BA4" w:rsidRDefault="00A86F20" w:rsidP="00A86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 в раз</w:t>
      </w:r>
      <w:r w:rsidR="00E53BA4">
        <w:rPr>
          <w:rFonts w:ascii="Times New Roman" w:hAnsi="Times New Roman" w:cs="Times New Roman"/>
          <w:sz w:val="28"/>
          <w:szCs w:val="28"/>
        </w:rPr>
        <w:t>де</w:t>
      </w:r>
      <w:r>
        <w:rPr>
          <w:rFonts w:ascii="Times New Roman" w:hAnsi="Times New Roman" w:cs="Times New Roman"/>
          <w:sz w:val="28"/>
          <w:szCs w:val="28"/>
        </w:rPr>
        <w:t xml:space="preserve">ле </w:t>
      </w:r>
      <w:r w:rsidR="00E53BA4">
        <w:rPr>
          <w:rFonts w:ascii="Times New Roman" w:hAnsi="Times New Roman" w:cs="Times New Roman"/>
          <w:sz w:val="28"/>
          <w:szCs w:val="28"/>
        </w:rPr>
        <w:t>«Правовое просвещение»,</w:t>
      </w:r>
    </w:p>
    <w:p w:rsidR="00A86F20" w:rsidRDefault="00E53BA4" w:rsidP="00A86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рубрика «</w:t>
      </w:r>
      <w:r w:rsidR="00C74E57">
        <w:rPr>
          <w:rFonts w:ascii="Times New Roman" w:hAnsi="Times New Roman" w:cs="Times New Roman"/>
          <w:sz w:val="28"/>
          <w:szCs w:val="28"/>
        </w:rPr>
        <w:t>Новое в законодательстве</w:t>
      </w:r>
      <w:r>
        <w:rPr>
          <w:rFonts w:ascii="Times New Roman" w:hAnsi="Times New Roman" w:cs="Times New Roman"/>
          <w:sz w:val="28"/>
          <w:szCs w:val="28"/>
        </w:rPr>
        <w:t>»</w:t>
      </w:r>
      <w:r w:rsidR="00A86F2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1022B">
        <w:rPr>
          <w:rFonts w:ascii="Times New Roman" w:hAnsi="Times New Roman" w:cs="Times New Roman"/>
          <w:sz w:val="28"/>
          <w:szCs w:val="28"/>
        </w:rPr>
        <w:t xml:space="preserve">    </w:t>
      </w:r>
      <w:r>
        <w:rPr>
          <w:rFonts w:ascii="Times New Roman" w:hAnsi="Times New Roman" w:cs="Times New Roman"/>
          <w:sz w:val="28"/>
          <w:szCs w:val="28"/>
        </w:rPr>
        <w:t>С.</w:t>
      </w:r>
      <w:r w:rsidR="00341F8A">
        <w:rPr>
          <w:rFonts w:ascii="Times New Roman" w:hAnsi="Times New Roman" w:cs="Times New Roman"/>
          <w:sz w:val="28"/>
          <w:szCs w:val="28"/>
        </w:rPr>
        <w:t>В. Булгаков</w:t>
      </w:r>
      <w:r w:rsidR="007617DD">
        <w:rPr>
          <w:rFonts w:ascii="Times New Roman" w:hAnsi="Times New Roman" w:cs="Times New Roman"/>
          <w:sz w:val="28"/>
          <w:szCs w:val="28"/>
        </w:rPr>
        <w:t xml:space="preserve"> </w:t>
      </w:r>
    </w:p>
    <w:p w:rsidR="00963CDE" w:rsidRDefault="00963CDE" w:rsidP="00A86F20">
      <w:pPr>
        <w:spacing w:after="0" w:line="240" w:lineRule="auto"/>
        <w:jc w:val="both"/>
        <w:rPr>
          <w:rFonts w:ascii="Times New Roman" w:hAnsi="Times New Roman" w:cs="Times New Roman"/>
          <w:sz w:val="28"/>
          <w:szCs w:val="28"/>
        </w:rPr>
      </w:pPr>
    </w:p>
    <w:p w:rsidR="00963CDE" w:rsidRDefault="00963CDE" w:rsidP="00A86F20">
      <w:pPr>
        <w:spacing w:after="0" w:line="240" w:lineRule="auto"/>
        <w:jc w:val="both"/>
        <w:rPr>
          <w:rFonts w:ascii="Times New Roman" w:hAnsi="Times New Roman" w:cs="Times New Roman"/>
          <w:sz w:val="28"/>
          <w:szCs w:val="28"/>
        </w:rPr>
      </w:pPr>
    </w:p>
    <w:p w:rsidR="00C34A67" w:rsidRDefault="00E53BA4" w:rsidP="00AB26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3CDE">
        <w:rPr>
          <w:rFonts w:ascii="Times New Roman" w:hAnsi="Times New Roman" w:cs="Times New Roman"/>
          <w:sz w:val="28"/>
          <w:szCs w:val="28"/>
        </w:rPr>
        <w:t xml:space="preserve">                   </w:t>
      </w:r>
      <w:r w:rsidR="00341F8A">
        <w:rPr>
          <w:rFonts w:ascii="Times New Roman" w:hAnsi="Times New Roman" w:cs="Times New Roman"/>
          <w:sz w:val="28"/>
          <w:szCs w:val="28"/>
        </w:rPr>
        <w:t>15</w:t>
      </w:r>
      <w:r>
        <w:rPr>
          <w:rFonts w:ascii="Times New Roman" w:hAnsi="Times New Roman" w:cs="Times New Roman"/>
          <w:sz w:val="28"/>
          <w:szCs w:val="28"/>
        </w:rPr>
        <w:t xml:space="preserve"> </w:t>
      </w:r>
      <w:r w:rsidR="00341F8A">
        <w:rPr>
          <w:rFonts w:ascii="Times New Roman" w:hAnsi="Times New Roman" w:cs="Times New Roman"/>
          <w:sz w:val="28"/>
          <w:szCs w:val="28"/>
        </w:rPr>
        <w:t>июня</w:t>
      </w:r>
      <w:r w:rsidR="00BC634D">
        <w:rPr>
          <w:rFonts w:ascii="Times New Roman" w:hAnsi="Times New Roman" w:cs="Times New Roman"/>
          <w:sz w:val="28"/>
          <w:szCs w:val="28"/>
        </w:rPr>
        <w:t xml:space="preserve"> </w:t>
      </w:r>
      <w:r w:rsidR="00FB0CE2">
        <w:rPr>
          <w:rFonts w:ascii="Times New Roman" w:hAnsi="Times New Roman" w:cs="Times New Roman"/>
          <w:sz w:val="28"/>
          <w:szCs w:val="28"/>
        </w:rPr>
        <w:t>20</w:t>
      </w:r>
      <w:r w:rsidR="00B617FB">
        <w:rPr>
          <w:rFonts w:ascii="Times New Roman" w:hAnsi="Times New Roman" w:cs="Times New Roman"/>
          <w:sz w:val="28"/>
          <w:szCs w:val="28"/>
        </w:rPr>
        <w:t>22</w:t>
      </w:r>
      <w:r>
        <w:rPr>
          <w:rFonts w:ascii="Times New Roman" w:hAnsi="Times New Roman" w:cs="Times New Roman"/>
          <w:sz w:val="28"/>
          <w:szCs w:val="28"/>
        </w:rPr>
        <w:t xml:space="preserve"> года</w:t>
      </w:r>
    </w:p>
    <w:p w:rsidR="007E682A" w:rsidRPr="000C7A4F" w:rsidRDefault="007E682A" w:rsidP="00AB260F">
      <w:pPr>
        <w:spacing w:after="0" w:line="240" w:lineRule="auto"/>
        <w:jc w:val="both"/>
        <w:rPr>
          <w:rFonts w:ascii="Times New Roman" w:hAnsi="Times New Roman" w:cs="Times New Roman"/>
          <w:sz w:val="28"/>
          <w:szCs w:val="28"/>
        </w:rPr>
      </w:pPr>
    </w:p>
    <w:p w:rsidR="00444C04" w:rsidRDefault="00444C04" w:rsidP="00321E47">
      <w:pPr>
        <w:spacing w:after="0" w:line="240" w:lineRule="exact"/>
        <w:ind w:firstLine="851"/>
        <w:jc w:val="center"/>
        <w:rPr>
          <w:rFonts w:ascii="Times New Roman" w:hAnsi="Times New Roman" w:cs="Times New Roman"/>
          <w:b/>
          <w:sz w:val="28"/>
          <w:szCs w:val="28"/>
        </w:rPr>
      </w:pPr>
    </w:p>
    <w:p w:rsidR="00341F8A" w:rsidRDefault="00341F8A" w:rsidP="00341F8A">
      <w:pPr>
        <w:spacing w:after="0" w:line="240" w:lineRule="exact"/>
        <w:ind w:firstLine="851"/>
        <w:jc w:val="center"/>
        <w:rPr>
          <w:rFonts w:ascii="Times New Roman" w:hAnsi="Times New Roman" w:cs="Times New Roman"/>
          <w:b/>
          <w:sz w:val="28"/>
          <w:szCs w:val="28"/>
        </w:rPr>
      </w:pPr>
      <w:r>
        <w:rPr>
          <w:rFonts w:ascii="Times New Roman" w:hAnsi="Times New Roman" w:cs="Times New Roman"/>
          <w:b/>
          <w:sz w:val="28"/>
          <w:szCs w:val="28"/>
        </w:rPr>
        <w:t>Государственны</w:t>
      </w:r>
      <w:r w:rsidR="007F3CC8">
        <w:rPr>
          <w:rFonts w:ascii="Times New Roman" w:hAnsi="Times New Roman" w:cs="Times New Roman"/>
          <w:b/>
          <w:sz w:val="28"/>
          <w:szCs w:val="28"/>
        </w:rPr>
        <w:t>е</w:t>
      </w:r>
      <w:r>
        <w:rPr>
          <w:rFonts w:ascii="Times New Roman" w:hAnsi="Times New Roman" w:cs="Times New Roman"/>
          <w:b/>
          <w:sz w:val="28"/>
          <w:szCs w:val="28"/>
        </w:rPr>
        <w:t xml:space="preserve"> и </w:t>
      </w:r>
      <w:r w:rsidRPr="00341F8A">
        <w:rPr>
          <w:rFonts w:ascii="Times New Roman" w:hAnsi="Times New Roman" w:cs="Times New Roman"/>
          <w:b/>
          <w:sz w:val="28"/>
          <w:szCs w:val="28"/>
        </w:rPr>
        <w:t>муниципальны</w:t>
      </w:r>
      <w:r>
        <w:rPr>
          <w:rFonts w:ascii="Times New Roman" w:hAnsi="Times New Roman" w:cs="Times New Roman"/>
          <w:b/>
          <w:sz w:val="28"/>
          <w:szCs w:val="28"/>
        </w:rPr>
        <w:t xml:space="preserve">е </w:t>
      </w:r>
      <w:r w:rsidRPr="00341F8A">
        <w:rPr>
          <w:rFonts w:ascii="Times New Roman" w:hAnsi="Times New Roman" w:cs="Times New Roman"/>
          <w:b/>
          <w:sz w:val="28"/>
          <w:szCs w:val="28"/>
        </w:rPr>
        <w:t>преференци</w:t>
      </w:r>
      <w:r>
        <w:rPr>
          <w:rFonts w:ascii="Times New Roman" w:hAnsi="Times New Roman" w:cs="Times New Roman"/>
          <w:b/>
          <w:sz w:val="28"/>
          <w:szCs w:val="28"/>
        </w:rPr>
        <w:t xml:space="preserve">и могут быть предоставлены </w:t>
      </w:r>
      <w:r w:rsidRPr="00341F8A">
        <w:rPr>
          <w:rFonts w:ascii="Times New Roman" w:hAnsi="Times New Roman" w:cs="Times New Roman"/>
          <w:b/>
          <w:sz w:val="28"/>
          <w:szCs w:val="28"/>
        </w:rPr>
        <w:t xml:space="preserve">в целях поддержки </w:t>
      </w:r>
      <w:r>
        <w:rPr>
          <w:rFonts w:ascii="Times New Roman" w:hAnsi="Times New Roman" w:cs="Times New Roman"/>
          <w:b/>
          <w:sz w:val="28"/>
          <w:szCs w:val="28"/>
        </w:rPr>
        <w:t>самозанятых лиц</w:t>
      </w:r>
    </w:p>
    <w:p w:rsidR="00341F8A" w:rsidRPr="00646A96" w:rsidRDefault="00341F8A" w:rsidP="0022476F">
      <w:pPr>
        <w:spacing w:after="0" w:line="240" w:lineRule="exact"/>
        <w:ind w:firstLine="851"/>
        <w:jc w:val="center"/>
        <w:rPr>
          <w:rFonts w:ascii="Times New Roman" w:hAnsi="Times New Roman" w:cs="Times New Roman"/>
          <w:b/>
          <w:sz w:val="28"/>
          <w:szCs w:val="28"/>
        </w:rPr>
      </w:pPr>
    </w:p>
    <w:p w:rsidR="00341F8A" w:rsidRDefault="00341F8A" w:rsidP="00341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июня 2022 года Президентом Российской Федерации подписан и вступил в силу </w:t>
      </w:r>
      <w:r w:rsidRPr="00341F8A">
        <w:rPr>
          <w:rFonts w:ascii="Times New Roman" w:hAnsi="Times New Roman" w:cs="Times New Roman"/>
          <w:sz w:val="28"/>
          <w:szCs w:val="28"/>
        </w:rPr>
        <w:t>Федеральный за</w:t>
      </w:r>
      <w:r>
        <w:rPr>
          <w:rFonts w:ascii="Times New Roman" w:hAnsi="Times New Roman" w:cs="Times New Roman"/>
          <w:sz w:val="28"/>
          <w:szCs w:val="28"/>
        </w:rPr>
        <w:t>кон № 168-ФЗ «</w:t>
      </w:r>
      <w:r w:rsidRPr="00341F8A">
        <w:rPr>
          <w:rFonts w:ascii="Times New Roman" w:hAnsi="Times New Roman" w:cs="Times New Roman"/>
          <w:sz w:val="28"/>
          <w:szCs w:val="28"/>
        </w:rPr>
        <w:t>О внесении изменения в</w:t>
      </w:r>
      <w:r w:rsidR="007F3CC8">
        <w:rPr>
          <w:rFonts w:ascii="Times New Roman" w:hAnsi="Times New Roman" w:cs="Times New Roman"/>
          <w:sz w:val="28"/>
          <w:szCs w:val="28"/>
        </w:rPr>
        <w:t xml:space="preserve"> статью 19 Федерального закона «</w:t>
      </w:r>
      <w:bookmarkStart w:id="0" w:name="_GoBack"/>
      <w:bookmarkEnd w:id="0"/>
      <w:r w:rsidRPr="00341F8A">
        <w:rPr>
          <w:rFonts w:ascii="Times New Roman" w:hAnsi="Times New Roman" w:cs="Times New Roman"/>
          <w:sz w:val="28"/>
          <w:szCs w:val="28"/>
        </w:rPr>
        <w:t>О защите конкуренции</w:t>
      </w:r>
      <w:r>
        <w:rPr>
          <w:rFonts w:ascii="Times New Roman" w:hAnsi="Times New Roman" w:cs="Times New Roman"/>
          <w:sz w:val="28"/>
          <w:szCs w:val="28"/>
        </w:rPr>
        <w:t>».</w:t>
      </w:r>
    </w:p>
    <w:p w:rsidR="00341F8A" w:rsidRPr="00341F8A" w:rsidRDefault="00341F8A" w:rsidP="00341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внесенными изменениями расширены цели предоставления г</w:t>
      </w:r>
      <w:r w:rsidRPr="00341F8A">
        <w:rPr>
          <w:rFonts w:ascii="Times New Roman" w:hAnsi="Times New Roman" w:cs="Times New Roman"/>
          <w:sz w:val="28"/>
          <w:szCs w:val="28"/>
        </w:rPr>
        <w:t>осударственны</w:t>
      </w:r>
      <w:r>
        <w:rPr>
          <w:rFonts w:ascii="Times New Roman" w:hAnsi="Times New Roman" w:cs="Times New Roman"/>
          <w:sz w:val="28"/>
          <w:szCs w:val="28"/>
        </w:rPr>
        <w:t>х</w:t>
      </w:r>
      <w:r w:rsidRPr="00341F8A">
        <w:rPr>
          <w:rFonts w:ascii="Times New Roman" w:hAnsi="Times New Roman" w:cs="Times New Roman"/>
          <w:sz w:val="28"/>
          <w:szCs w:val="28"/>
        </w:rPr>
        <w:t xml:space="preserve"> или муниципальны</w:t>
      </w:r>
      <w:r>
        <w:rPr>
          <w:rFonts w:ascii="Times New Roman" w:hAnsi="Times New Roman" w:cs="Times New Roman"/>
          <w:sz w:val="28"/>
          <w:szCs w:val="28"/>
        </w:rPr>
        <w:t xml:space="preserve">х </w:t>
      </w:r>
      <w:r w:rsidRPr="00341F8A">
        <w:rPr>
          <w:rFonts w:ascii="Times New Roman" w:hAnsi="Times New Roman" w:cs="Times New Roman"/>
          <w:sz w:val="28"/>
          <w:szCs w:val="28"/>
        </w:rPr>
        <w:t>преференци</w:t>
      </w:r>
      <w:r>
        <w:rPr>
          <w:rFonts w:ascii="Times New Roman" w:hAnsi="Times New Roman" w:cs="Times New Roman"/>
          <w:sz w:val="28"/>
          <w:szCs w:val="28"/>
        </w:rPr>
        <w:t>й.</w:t>
      </w:r>
    </w:p>
    <w:p w:rsidR="00341F8A" w:rsidRDefault="00341F8A" w:rsidP="00341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г</w:t>
      </w:r>
      <w:r w:rsidRPr="00341F8A">
        <w:rPr>
          <w:rFonts w:ascii="Times New Roman" w:hAnsi="Times New Roman" w:cs="Times New Roman"/>
          <w:sz w:val="28"/>
          <w:szCs w:val="28"/>
        </w:rPr>
        <w:t>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w:t>
      </w:r>
      <w:r>
        <w:rPr>
          <w:rFonts w:ascii="Times New Roman" w:hAnsi="Times New Roman" w:cs="Times New Roman"/>
          <w:sz w:val="28"/>
          <w:szCs w:val="28"/>
        </w:rPr>
        <w:t xml:space="preserve">, в том числе </w:t>
      </w:r>
      <w:r w:rsidRPr="00341F8A">
        <w:rPr>
          <w:rFonts w:ascii="Times New Roman" w:hAnsi="Times New Roman" w:cs="Times New Roman"/>
          <w:sz w:val="28"/>
          <w:szCs w:val="28"/>
        </w:rPr>
        <w:t>в целях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41F8A" w:rsidRPr="00341F8A" w:rsidRDefault="00341F8A" w:rsidP="00341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положения </w:t>
      </w:r>
      <w:r w:rsidRPr="00341F8A">
        <w:rPr>
          <w:rFonts w:ascii="Times New Roman" w:hAnsi="Times New Roman" w:cs="Times New Roman"/>
          <w:sz w:val="28"/>
          <w:szCs w:val="28"/>
        </w:rPr>
        <w:t>применя</w:t>
      </w:r>
      <w:r>
        <w:rPr>
          <w:rFonts w:ascii="Times New Roman" w:hAnsi="Times New Roman" w:cs="Times New Roman"/>
          <w:sz w:val="28"/>
          <w:szCs w:val="28"/>
        </w:rPr>
        <w:t>ю</w:t>
      </w:r>
      <w:r w:rsidRPr="00341F8A">
        <w:rPr>
          <w:rFonts w:ascii="Times New Roman" w:hAnsi="Times New Roman" w:cs="Times New Roman"/>
          <w:sz w:val="28"/>
          <w:szCs w:val="28"/>
        </w:rPr>
        <w:t>тся в течение установле</w:t>
      </w:r>
      <w:r>
        <w:rPr>
          <w:rFonts w:ascii="Times New Roman" w:hAnsi="Times New Roman" w:cs="Times New Roman"/>
          <w:sz w:val="28"/>
          <w:szCs w:val="28"/>
        </w:rPr>
        <w:t>нного Федеральным законом от 27.11.</w:t>
      </w:r>
      <w:r w:rsidRPr="00341F8A">
        <w:rPr>
          <w:rFonts w:ascii="Times New Roman" w:hAnsi="Times New Roman" w:cs="Times New Roman"/>
          <w:sz w:val="28"/>
          <w:szCs w:val="28"/>
        </w:rPr>
        <w:t xml:space="preserve">2018 </w:t>
      </w:r>
      <w:r>
        <w:rPr>
          <w:rFonts w:ascii="Times New Roman" w:hAnsi="Times New Roman" w:cs="Times New Roman"/>
          <w:sz w:val="28"/>
          <w:szCs w:val="28"/>
        </w:rPr>
        <w:t>№ 422-ФЗ «</w:t>
      </w:r>
      <w:r w:rsidRPr="00341F8A">
        <w:rPr>
          <w:rFonts w:ascii="Times New Roman" w:hAnsi="Times New Roman" w:cs="Times New Roman"/>
          <w:sz w:val="28"/>
          <w:szCs w:val="28"/>
        </w:rPr>
        <w:t xml:space="preserve">О проведении эксперимента по установлению </w:t>
      </w:r>
      <w:r>
        <w:rPr>
          <w:rFonts w:ascii="Times New Roman" w:hAnsi="Times New Roman" w:cs="Times New Roman"/>
          <w:sz w:val="28"/>
          <w:szCs w:val="28"/>
        </w:rPr>
        <w:t>специального налогового режима «</w:t>
      </w:r>
      <w:r w:rsidRPr="00341F8A">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341F8A">
        <w:rPr>
          <w:rFonts w:ascii="Times New Roman" w:hAnsi="Times New Roman" w:cs="Times New Roman"/>
          <w:sz w:val="28"/>
          <w:szCs w:val="28"/>
        </w:rPr>
        <w:t xml:space="preserve"> срока проведения эксперимента</w:t>
      </w:r>
      <w:r>
        <w:rPr>
          <w:rFonts w:ascii="Times New Roman" w:hAnsi="Times New Roman" w:cs="Times New Roman"/>
          <w:sz w:val="28"/>
          <w:szCs w:val="28"/>
        </w:rPr>
        <w:t xml:space="preserve"> – до 31.12.2028</w:t>
      </w:r>
      <w:r w:rsidRPr="00341F8A">
        <w:rPr>
          <w:rFonts w:ascii="Times New Roman" w:hAnsi="Times New Roman" w:cs="Times New Roman"/>
          <w:sz w:val="28"/>
          <w:szCs w:val="28"/>
        </w:rPr>
        <w:t>.</w:t>
      </w:r>
    </w:p>
    <w:p w:rsidR="00341F8A" w:rsidRDefault="001D3CE3" w:rsidP="006C1CDE">
      <w:pPr>
        <w:spacing w:after="0" w:line="240" w:lineRule="auto"/>
        <w:ind w:firstLine="708"/>
        <w:jc w:val="both"/>
        <w:rPr>
          <w:rFonts w:ascii="Times New Roman" w:hAnsi="Times New Roman" w:cs="Times New Roman"/>
          <w:sz w:val="28"/>
          <w:szCs w:val="28"/>
        </w:rPr>
      </w:pPr>
      <w:r w:rsidRPr="001D3CE3">
        <w:rPr>
          <w:rFonts w:ascii="Times New Roman" w:hAnsi="Times New Roman" w:cs="Times New Roman"/>
          <w:sz w:val="28"/>
          <w:szCs w:val="28"/>
        </w:rPr>
        <w:t>Полный текст закона опубликован на «Официальном интернет-портале правовой и</w:t>
      </w:r>
      <w:r w:rsidR="00341F8A">
        <w:rPr>
          <w:rFonts w:ascii="Times New Roman" w:hAnsi="Times New Roman" w:cs="Times New Roman"/>
          <w:sz w:val="28"/>
          <w:szCs w:val="28"/>
        </w:rPr>
        <w:t>нформации» (www.pravo.gov.ru) 11.06.2022.</w:t>
      </w:r>
    </w:p>
    <w:p w:rsidR="00321E47" w:rsidRDefault="00321E47" w:rsidP="00E53BA4">
      <w:pPr>
        <w:spacing w:after="0" w:line="240" w:lineRule="exact"/>
        <w:jc w:val="both"/>
        <w:rPr>
          <w:rFonts w:ascii="Times New Roman" w:hAnsi="Times New Roman" w:cs="Times New Roman"/>
          <w:sz w:val="28"/>
          <w:szCs w:val="28"/>
        </w:rPr>
      </w:pPr>
    </w:p>
    <w:p w:rsidR="004410C3" w:rsidRDefault="004410C3" w:rsidP="00244324">
      <w:pPr>
        <w:spacing w:after="0" w:line="240" w:lineRule="exact"/>
        <w:jc w:val="both"/>
        <w:rPr>
          <w:rFonts w:ascii="Times New Roman" w:hAnsi="Times New Roman" w:cs="Times New Roman"/>
          <w:sz w:val="28"/>
          <w:szCs w:val="28"/>
        </w:rPr>
      </w:pPr>
    </w:p>
    <w:p w:rsidR="00A86F20" w:rsidRPr="00910476" w:rsidRDefault="00E53BA4" w:rsidP="0024432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республики </w:t>
      </w:r>
      <w:r w:rsidR="008A08B6">
        <w:rPr>
          <w:rFonts w:ascii="Times New Roman" w:hAnsi="Times New Roman" w:cs="Times New Roman"/>
          <w:sz w:val="28"/>
          <w:szCs w:val="28"/>
        </w:rPr>
        <w:t xml:space="preserve">                                      </w:t>
      </w:r>
      <w:r>
        <w:rPr>
          <w:rFonts w:ascii="Times New Roman" w:hAnsi="Times New Roman" w:cs="Times New Roman"/>
          <w:sz w:val="28"/>
          <w:szCs w:val="28"/>
        </w:rPr>
        <w:t xml:space="preserve">М.С. Орлова </w:t>
      </w:r>
    </w:p>
    <w:sectPr w:rsidR="00A86F20" w:rsidRPr="00910476" w:rsidSect="006C6066">
      <w:pgSz w:w="11906" w:h="16838"/>
      <w:pgMar w:top="1134"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C94"/>
    <w:multiLevelType w:val="hybridMultilevel"/>
    <w:tmpl w:val="8D848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D55E66"/>
    <w:multiLevelType w:val="hybridMultilevel"/>
    <w:tmpl w:val="51E07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2681911"/>
    <w:multiLevelType w:val="hybridMultilevel"/>
    <w:tmpl w:val="1B20223C"/>
    <w:lvl w:ilvl="0" w:tplc="89D41716">
      <w:start w:val="1"/>
      <w:numFmt w:val="decimal"/>
      <w:lvlText w:val="%1)"/>
      <w:lvlJc w:val="left"/>
      <w:pPr>
        <w:ind w:left="1131"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473D86"/>
    <w:multiLevelType w:val="hybridMultilevel"/>
    <w:tmpl w:val="F8906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3777B6"/>
    <w:multiLevelType w:val="hybridMultilevel"/>
    <w:tmpl w:val="C702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D014C"/>
    <w:multiLevelType w:val="hybridMultilevel"/>
    <w:tmpl w:val="FE48D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6E4641"/>
    <w:multiLevelType w:val="hybridMultilevel"/>
    <w:tmpl w:val="A39E8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3A4174"/>
    <w:multiLevelType w:val="hybridMultilevel"/>
    <w:tmpl w:val="6AC0A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DB7639"/>
    <w:multiLevelType w:val="hybridMultilevel"/>
    <w:tmpl w:val="6D48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B720F"/>
    <w:multiLevelType w:val="hybridMultilevel"/>
    <w:tmpl w:val="DD2C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6138C8"/>
    <w:multiLevelType w:val="hybridMultilevel"/>
    <w:tmpl w:val="40B027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709D18C3"/>
    <w:multiLevelType w:val="hybridMultilevel"/>
    <w:tmpl w:val="46A80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1E0E5D"/>
    <w:multiLevelType w:val="hybridMultilevel"/>
    <w:tmpl w:val="2ECA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2"/>
  </w:num>
  <w:num w:numId="6">
    <w:abstractNumId w:val="3"/>
  </w:num>
  <w:num w:numId="7">
    <w:abstractNumId w:val="7"/>
  </w:num>
  <w:num w:numId="8">
    <w:abstractNumId w:val="11"/>
  </w:num>
  <w:num w:numId="9">
    <w:abstractNumId w:val="0"/>
  </w:num>
  <w:num w:numId="10">
    <w:abstractNumId w:val="12"/>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6"/>
    <w:rsid w:val="000104F7"/>
    <w:rsid w:val="0002173B"/>
    <w:rsid w:val="0002537D"/>
    <w:rsid w:val="00034329"/>
    <w:rsid w:val="00055939"/>
    <w:rsid w:val="00072721"/>
    <w:rsid w:val="00094B3A"/>
    <w:rsid w:val="000B12F6"/>
    <w:rsid w:val="000C7A4F"/>
    <w:rsid w:val="000D5EDD"/>
    <w:rsid w:val="000E31D3"/>
    <w:rsid w:val="000F3772"/>
    <w:rsid w:val="000F5E04"/>
    <w:rsid w:val="001301E1"/>
    <w:rsid w:val="00167E73"/>
    <w:rsid w:val="001811F1"/>
    <w:rsid w:val="00190C38"/>
    <w:rsid w:val="001956FB"/>
    <w:rsid w:val="001A75BF"/>
    <w:rsid w:val="001C141F"/>
    <w:rsid w:val="001C6CE4"/>
    <w:rsid w:val="001D3CE3"/>
    <w:rsid w:val="001E7B91"/>
    <w:rsid w:val="001F4346"/>
    <w:rsid w:val="00213391"/>
    <w:rsid w:val="00220766"/>
    <w:rsid w:val="0022476F"/>
    <w:rsid w:val="00242054"/>
    <w:rsid w:val="00244324"/>
    <w:rsid w:val="00244CF2"/>
    <w:rsid w:val="00266AB2"/>
    <w:rsid w:val="002740D0"/>
    <w:rsid w:val="002D1C01"/>
    <w:rsid w:val="002D6FB3"/>
    <w:rsid w:val="0030528F"/>
    <w:rsid w:val="00321E47"/>
    <w:rsid w:val="00341F8A"/>
    <w:rsid w:val="003540D7"/>
    <w:rsid w:val="003547C6"/>
    <w:rsid w:val="003660D7"/>
    <w:rsid w:val="0037486E"/>
    <w:rsid w:val="003B24FB"/>
    <w:rsid w:val="003C10FF"/>
    <w:rsid w:val="003C11C4"/>
    <w:rsid w:val="003F4613"/>
    <w:rsid w:val="0040278D"/>
    <w:rsid w:val="0040340C"/>
    <w:rsid w:val="00413E92"/>
    <w:rsid w:val="00436022"/>
    <w:rsid w:val="00440E78"/>
    <w:rsid w:val="004410C3"/>
    <w:rsid w:val="00444C04"/>
    <w:rsid w:val="00447961"/>
    <w:rsid w:val="00447E24"/>
    <w:rsid w:val="00450D77"/>
    <w:rsid w:val="004845A7"/>
    <w:rsid w:val="00484A19"/>
    <w:rsid w:val="00492B9A"/>
    <w:rsid w:val="00496882"/>
    <w:rsid w:val="004B71A0"/>
    <w:rsid w:val="004D7965"/>
    <w:rsid w:val="004E5BA0"/>
    <w:rsid w:val="00504BB3"/>
    <w:rsid w:val="00535C2E"/>
    <w:rsid w:val="005839CC"/>
    <w:rsid w:val="00592680"/>
    <w:rsid w:val="00593067"/>
    <w:rsid w:val="005C77EE"/>
    <w:rsid w:val="005D66CA"/>
    <w:rsid w:val="005D68A9"/>
    <w:rsid w:val="005E32B3"/>
    <w:rsid w:val="005E3F1B"/>
    <w:rsid w:val="005E7963"/>
    <w:rsid w:val="005F4DF8"/>
    <w:rsid w:val="00604C76"/>
    <w:rsid w:val="0061656A"/>
    <w:rsid w:val="00644A8A"/>
    <w:rsid w:val="00646A96"/>
    <w:rsid w:val="00656EF9"/>
    <w:rsid w:val="00660B4D"/>
    <w:rsid w:val="00660EBD"/>
    <w:rsid w:val="00685281"/>
    <w:rsid w:val="00687773"/>
    <w:rsid w:val="00695ADE"/>
    <w:rsid w:val="006C1CDE"/>
    <w:rsid w:val="006C6066"/>
    <w:rsid w:val="00717F91"/>
    <w:rsid w:val="0072112C"/>
    <w:rsid w:val="007300C0"/>
    <w:rsid w:val="007457AF"/>
    <w:rsid w:val="00754CFE"/>
    <w:rsid w:val="007617DD"/>
    <w:rsid w:val="00772415"/>
    <w:rsid w:val="00782662"/>
    <w:rsid w:val="00792BAA"/>
    <w:rsid w:val="007B4857"/>
    <w:rsid w:val="007C23B4"/>
    <w:rsid w:val="007E682A"/>
    <w:rsid w:val="007E7CF6"/>
    <w:rsid w:val="007F350E"/>
    <w:rsid w:val="007F3CC8"/>
    <w:rsid w:val="007F6F92"/>
    <w:rsid w:val="007F7AF1"/>
    <w:rsid w:val="00800B71"/>
    <w:rsid w:val="00812BDE"/>
    <w:rsid w:val="00821720"/>
    <w:rsid w:val="00830EBB"/>
    <w:rsid w:val="00845C4B"/>
    <w:rsid w:val="0087715A"/>
    <w:rsid w:val="00891DD7"/>
    <w:rsid w:val="0089733D"/>
    <w:rsid w:val="008A08B6"/>
    <w:rsid w:val="008A751F"/>
    <w:rsid w:val="008B6E43"/>
    <w:rsid w:val="008C4DB1"/>
    <w:rsid w:val="008C51F3"/>
    <w:rsid w:val="008D2CB5"/>
    <w:rsid w:val="008E0F01"/>
    <w:rsid w:val="00901812"/>
    <w:rsid w:val="00902BA2"/>
    <w:rsid w:val="00910476"/>
    <w:rsid w:val="00922F0B"/>
    <w:rsid w:val="00945997"/>
    <w:rsid w:val="00950425"/>
    <w:rsid w:val="0096256F"/>
    <w:rsid w:val="00963CDE"/>
    <w:rsid w:val="0097641D"/>
    <w:rsid w:val="0098230E"/>
    <w:rsid w:val="00983057"/>
    <w:rsid w:val="009C18A3"/>
    <w:rsid w:val="009F4B7F"/>
    <w:rsid w:val="00A06F42"/>
    <w:rsid w:val="00A12E15"/>
    <w:rsid w:val="00A1351B"/>
    <w:rsid w:val="00A440E8"/>
    <w:rsid w:val="00A726AE"/>
    <w:rsid w:val="00A86F20"/>
    <w:rsid w:val="00A967FE"/>
    <w:rsid w:val="00AA4F52"/>
    <w:rsid w:val="00AB260F"/>
    <w:rsid w:val="00AE2BD4"/>
    <w:rsid w:val="00AE2E0F"/>
    <w:rsid w:val="00AF2353"/>
    <w:rsid w:val="00B07B20"/>
    <w:rsid w:val="00B21221"/>
    <w:rsid w:val="00B35854"/>
    <w:rsid w:val="00B617FB"/>
    <w:rsid w:val="00B7219A"/>
    <w:rsid w:val="00B90F26"/>
    <w:rsid w:val="00BB05AF"/>
    <w:rsid w:val="00BB4F43"/>
    <w:rsid w:val="00BB651E"/>
    <w:rsid w:val="00BC4E6E"/>
    <w:rsid w:val="00BC57D9"/>
    <w:rsid w:val="00BC634D"/>
    <w:rsid w:val="00BF1C9F"/>
    <w:rsid w:val="00C1102D"/>
    <w:rsid w:val="00C33B32"/>
    <w:rsid w:val="00C34A67"/>
    <w:rsid w:val="00C371B0"/>
    <w:rsid w:val="00C72A7D"/>
    <w:rsid w:val="00C74E57"/>
    <w:rsid w:val="00C94D6B"/>
    <w:rsid w:val="00CA4A70"/>
    <w:rsid w:val="00CB43CA"/>
    <w:rsid w:val="00CF45C7"/>
    <w:rsid w:val="00D10D72"/>
    <w:rsid w:val="00D23CA5"/>
    <w:rsid w:val="00D25438"/>
    <w:rsid w:val="00D274CD"/>
    <w:rsid w:val="00D50229"/>
    <w:rsid w:val="00D6640C"/>
    <w:rsid w:val="00D73041"/>
    <w:rsid w:val="00D73EDF"/>
    <w:rsid w:val="00D93F32"/>
    <w:rsid w:val="00E24F03"/>
    <w:rsid w:val="00E442CD"/>
    <w:rsid w:val="00E507CA"/>
    <w:rsid w:val="00E53BA4"/>
    <w:rsid w:val="00E55CE5"/>
    <w:rsid w:val="00E61430"/>
    <w:rsid w:val="00E62F40"/>
    <w:rsid w:val="00E757B6"/>
    <w:rsid w:val="00EA03E4"/>
    <w:rsid w:val="00EA2E96"/>
    <w:rsid w:val="00EA36D1"/>
    <w:rsid w:val="00EA756E"/>
    <w:rsid w:val="00EB769E"/>
    <w:rsid w:val="00ED3B73"/>
    <w:rsid w:val="00EE7F7C"/>
    <w:rsid w:val="00EF578D"/>
    <w:rsid w:val="00F1022B"/>
    <w:rsid w:val="00F13E9B"/>
    <w:rsid w:val="00F60A09"/>
    <w:rsid w:val="00F62298"/>
    <w:rsid w:val="00F8230F"/>
    <w:rsid w:val="00F83D83"/>
    <w:rsid w:val="00F97B1A"/>
    <w:rsid w:val="00FB0CE2"/>
    <w:rsid w:val="00FB0E08"/>
    <w:rsid w:val="00FB1D4E"/>
    <w:rsid w:val="00FB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18A1"/>
  <w15:docId w15:val="{E4DDE6FD-1D94-4604-8A9B-EBCA3582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0278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92BAA"/>
    <w:rPr>
      <w:color w:val="0000FF" w:themeColor="hyperlink"/>
      <w:u w:val="single"/>
    </w:rPr>
  </w:style>
  <w:style w:type="paragraph" w:styleId="a4">
    <w:name w:val="Balloon Text"/>
    <w:basedOn w:val="a"/>
    <w:link w:val="a5"/>
    <w:uiPriority w:val="99"/>
    <w:semiHidden/>
    <w:unhideWhenUsed/>
    <w:rsid w:val="00D27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4CD"/>
    <w:rPr>
      <w:rFonts w:ascii="Tahoma" w:hAnsi="Tahoma" w:cs="Tahoma"/>
      <w:sz w:val="16"/>
      <w:szCs w:val="16"/>
    </w:rPr>
  </w:style>
  <w:style w:type="paragraph" w:styleId="a6">
    <w:name w:val="List Paragraph"/>
    <w:basedOn w:val="a"/>
    <w:uiPriority w:val="34"/>
    <w:qFormat/>
    <w:rsid w:val="005E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5ABF-B243-43CD-9D49-5D8769BB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Мария Сергеевна</dc:creator>
  <cp:lastModifiedBy>Орлова Мария Сергеевна</cp:lastModifiedBy>
  <cp:revision>3</cp:revision>
  <cp:lastPrinted>2018-03-12T09:47:00Z</cp:lastPrinted>
  <dcterms:created xsi:type="dcterms:W3CDTF">2022-06-15T09:21:00Z</dcterms:created>
  <dcterms:modified xsi:type="dcterms:W3CDTF">2022-06-15T10:00:00Z</dcterms:modified>
</cp:coreProperties>
</file>