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20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размещения публикации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  <w:t>СОГЛАСОВАНО</w:t>
      </w:r>
      <w:r w:rsidR="00E53BA4">
        <w:rPr>
          <w:rFonts w:ascii="Times New Roman" w:hAnsi="Times New Roman" w:cs="Times New Roman"/>
          <w:sz w:val="28"/>
          <w:szCs w:val="28"/>
        </w:rPr>
        <w:tab/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разъяснению законодательства на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AD57B7">
        <w:rPr>
          <w:rFonts w:ascii="Times New Roman" w:hAnsi="Times New Roman" w:cs="Times New Roman"/>
          <w:sz w:val="28"/>
          <w:szCs w:val="28"/>
        </w:rPr>
        <w:t>З</w:t>
      </w:r>
      <w:r w:rsidR="00351ACC">
        <w:rPr>
          <w:rFonts w:ascii="Times New Roman" w:hAnsi="Times New Roman" w:cs="Times New Roman"/>
          <w:sz w:val="28"/>
          <w:szCs w:val="28"/>
        </w:rPr>
        <w:t>аместитель</w:t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сайте прокуратуры Республики </w:t>
      </w:r>
      <w:r w:rsidR="00E53BA4">
        <w:rPr>
          <w:rFonts w:ascii="Times New Roman" w:hAnsi="Times New Roman" w:cs="Times New Roman"/>
          <w:sz w:val="28"/>
          <w:szCs w:val="28"/>
        </w:rPr>
        <w:t xml:space="preserve">      </w:t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E53BA4">
        <w:rPr>
          <w:rFonts w:ascii="Times New Roman" w:hAnsi="Times New Roman" w:cs="Times New Roman"/>
          <w:sz w:val="28"/>
          <w:szCs w:val="28"/>
        </w:rPr>
        <w:tab/>
      </w:r>
      <w:r w:rsidR="008A08B6">
        <w:rPr>
          <w:rFonts w:ascii="Times New Roman" w:hAnsi="Times New Roman" w:cs="Times New Roman"/>
          <w:sz w:val="28"/>
          <w:szCs w:val="28"/>
        </w:rPr>
        <w:t xml:space="preserve">прокурора республики </w:t>
      </w:r>
      <w:r w:rsidR="00E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BA4" w:rsidRDefault="00A86F20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в раз</w:t>
      </w:r>
      <w:r w:rsidR="00E53BA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r w:rsidR="00E53BA4">
        <w:rPr>
          <w:rFonts w:ascii="Times New Roman" w:hAnsi="Times New Roman" w:cs="Times New Roman"/>
          <w:sz w:val="28"/>
          <w:szCs w:val="28"/>
        </w:rPr>
        <w:t>«Правовое просвещение»,</w:t>
      </w:r>
    </w:p>
    <w:p w:rsidR="00A86F20" w:rsidRDefault="00E53BA4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</w:t>
      </w:r>
      <w:r w:rsidR="000B25A1">
        <w:rPr>
          <w:rFonts w:ascii="Times New Roman" w:hAnsi="Times New Roman" w:cs="Times New Roman"/>
          <w:sz w:val="28"/>
          <w:szCs w:val="28"/>
        </w:rPr>
        <w:t>Новое в законодательстве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17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</w:t>
      </w:r>
      <w:r w:rsidR="00AD57B7">
        <w:rPr>
          <w:rFonts w:ascii="Times New Roman" w:hAnsi="Times New Roman" w:cs="Times New Roman"/>
          <w:sz w:val="28"/>
          <w:szCs w:val="28"/>
        </w:rPr>
        <w:t>В. Булгаков</w:t>
      </w:r>
      <w:r w:rsidR="00351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DE" w:rsidRDefault="00963CDE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CDE" w:rsidRDefault="00963CDE" w:rsidP="00A86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B8" w:rsidRPr="00F802C6" w:rsidRDefault="00E53BA4" w:rsidP="00F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3C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4F42">
        <w:rPr>
          <w:rFonts w:ascii="Times New Roman" w:hAnsi="Times New Roman" w:cs="Times New Roman"/>
          <w:sz w:val="28"/>
          <w:szCs w:val="28"/>
        </w:rPr>
        <w:t>6 июня</w:t>
      </w:r>
      <w:r w:rsidR="00FB0CE2">
        <w:rPr>
          <w:rFonts w:ascii="Times New Roman" w:hAnsi="Times New Roman" w:cs="Times New Roman"/>
          <w:sz w:val="28"/>
          <w:szCs w:val="28"/>
        </w:rPr>
        <w:t xml:space="preserve"> 20</w:t>
      </w:r>
      <w:r w:rsidR="008A08B6">
        <w:rPr>
          <w:rFonts w:ascii="Times New Roman" w:hAnsi="Times New Roman" w:cs="Times New Roman"/>
          <w:sz w:val="28"/>
          <w:szCs w:val="28"/>
        </w:rPr>
        <w:t>2</w:t>
      </w:r>
      <w:r w:rsidR="00053E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5BB8" w:rsidRDefault="006C5BB8" w:rsidP="001977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B7" w:rsidRDefault="00AD57B7" w:rsidP="00197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5A1" w:rsidRDefault="000B25A1" w:rsidP="000B2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42" w:rsidRDefault="00014F42" w:rsidP="000B2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F42" w:rsidRPr="000B25A1" w:rsidRDefault="00014F42" w:rsidP="000B25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42">
        <w:rPr>
          <w:rFonts w:ascii="Times New Roman" w:hAnsi="Times New Roman" w:cs="Times New Roman"/>
          <w:b/>
          <w:sz w:val="28"/>
          <w:szCs w:val="28"/>
        </w:rPr>
        <w:t xml:space="preserve">Граждане смогут оформить льготную ипотеку на самостоятельное строительство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r w:rsidRPr="00014F42">
        <w:rPr>
          <w:rFonts w:ascii="Times New Roman" w:hAnsi="Times New Roman" w:cs="Times New Roman"/>
          <w:b/>
          <w:sz w:val="28"/>
          <w:szCs w:val="28"/>
        </w:rPr>
        <w:t xml:space="preserve"> жилого дома</w:t>
      </w:r>
    </w:p>
    <w:p w:rsidR="00257F22" w:rsidRPr="00257F22" w:rsidRDefault="00257F22" w:rsidP="00014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22" w:rsidRDefault="00257F22" w:rsidP="00257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2022 года </w:t>
      </w:r>
      <w:r w:rsidR="00B14E11">
        <w:rPr>
          <w:rFonts w:ascii="Times New Roman" w:hAnsi="Times New Roman" w:cs="Times New Roman"/>
          <w:sz w:val="28"/>
          <w:szCs w:val="28"/>
        </w:rPr>
        <w:t>вступило в силу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57F22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57F2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31.05.2022 № 993 «</w:t>
      </w:r>
      <w:r w:rsidRPr="00257F22">
        <w:rPr>
          <w:rFonts w:ascii="Times New Roman" w:hAnsi="Times New Roman" w:cs="Times New Roman"/>
          <w:sz w:val="28"/>
          <w:szCs w:val="28"/>
        </w:rPr>
        <w:t>О внесении изменений в Правила возмещения кредитным и иным организациям недополученных доходов по жилищным (ипотечным) кредитам (займам), выданным гражданам Российско</w:t>
      </w:r>
      <w:r>
        <w:rPr>
          <w:rFonts w:ascii="Times New Roman" w:hAnsi="Times New Roman" w:cs="Times New Roman"/>
          <w:sz w:val="28"/>
          <w:szCs w:val="28"/>
        </w:rPr>
        <w:t>й Федерации в 2020 - 2022 годах».</w:t>
      </w:r>
    </w:p>
    <w:p w:rsidR="00257F22" w:rsidRDefault="00257F22" w:rsidP="00257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возможность выдачи кредитов на льготных условиях </w:t>
      </w:r>
      <w:r w:rsidRPr="00257F22">
        <w:rPr>
          <w:rFonts w:ascii="Times New Roman" w:hAnsi="Times New Roman" w:cs="Times New Roman"/>
          <w:sz w:val="28"/>
          <w:szCs w:val="28"/>
        </w:rPr>
        <w:t>для строительства индивидуальных жилых домов заемщиками своими силами на земельных участках, расположенных на территории Российской Федерации, или приобретения заемщиками по договорам купли-продажи земельных участков, расположенных на территории Российской Федерации, и строительства на них индивидуальных жилых домов заемщиками своими силами.</w:t>
      </w:r>
    </w:p>
    <w:p w:rsidR="00014F42" w:rsidRPr="00014F42" w:rsidRDefault="00014F42" w:rsidP="00014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идет о </w:t>
      </w:r>
      <w:r w:rsidRPr="00014F42">
        <w:rPr>
          <w:rFonts w:ascii="Times New Roman" w:hAnsi="Times New Roman" w:cs="Times New Roman"/>
          <w:sz w:val="28"/>
          <w:szCs w:val="28"/>
        </w:rPr>
        <w:t>кредитны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4F42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4F42">
        <w:rPr>
          <w:rFonts w:ascii="Times New Roman" w:hAnsi="Times New Roman" w:cs="Times New Roman"/>
          <w:sz w:val="28"/>
          <w:szCs w:val="28"/>
        </w:rPr>
        <w:t>, организация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4F42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4F42">
        <w:rPr>
          <w:rFonts w:ascii="Times New Roman" w:hAnsi="Times New Roman" w:cs="Times New Roman"/>
          <w:sz w:val="28"/>
          <w:szCs w:val="28"/>
        </w:rPr>
        <w:t>ся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014F42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 xml:space="preserve">отребительском кредите (займе)» </w:t>
      </w:r>
      <w:r w:rsidRPr="00014F42">
        <w:rPr>
          <w:rFonts w:ascii="Times New Roman" w:hAnsi="Times New Roman" w:cs="Times New Roman"/>
          <w:sz w:val="28"/>
          <w:szCs w:val="28"/>
        </w:rPr>
        <w:t>уполном</w:t>
      </w:r>
      <w:r>
        <w:rPr>
          <w:rFonts w:ascii="Times New Roman" w:hAnsi="Times New Roman" w:cs="Times New Roman"/>
          <w:sz w:val="28"/>
          <w:szCs w:val="28"/>
        </w:rPr>
        <w:t>оченными акционерным обществом «ДОМ.РФ»</w:t>
      </w:r>
      <w:r w:rsidRPr="00014F42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деятельность по предоставлению ипотечных займов и включенными в перечень таких организаций, опуб</w:t>
      </w:r>
      <w:r>
        <w:rPr>
          <w:rFonts w:ascii="Times New Roman" w:hAnsi="Times New Roman" w:cs="Times New Roman"/>
          <w:sz w:val="28"/>
          <w:szCs w:val="28"/>
        </w:rPr>
        <w:t xml:space="preserve">ликованный на официальном сайте: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mortgage</w:t>
      </w:r>
      <w:r w:rsidRPr="00014F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noncredit</w:t>
      </w:r>
      <w:r w:rsidRPr="00014F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014F42">
        <w:rPr>
          <w:rFonts w:ascii="Times New Roman" w:hAnsi="Times New Roman" w:cs="Times New Roman"/>
          <w:sz w:val="28"/>
          <w:szCs w:val="28"/>
        </w:rPr>
        <w:t>.</w:t>
      </w:r>
    </w:p>
    <w:p w:rsidR="00257F22" w:rsidRDefault="00257F22" w:rsidP="00014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7F22">
        <w:rPr>
          <w:rFonts w:ascii="Times New Roman" w:hAnsi="Times New Roman" w:cs="Times New Roman"/>
          <w:sz w:val="28"/>
          <w:szCs w:val="28"/>
        </w:rPr>
        <w:t>Процентная ставка по таким кредитам установлена на уровне не более 9% годовых, а максим</w:t>
      </w:r>
      <w:r w:rsidR="00014F42">
        <w:rPr>
          <w:rFonts w:ascii="Times New Roman" w:hAnsi="Times New Roman" w:cs="Times New Roman"/>
          <w:sz w:val="28"/>
          <w:szCs w:val="28"/>
        </w:rPr>
        <w:t xml:space="preserve">альный размер займа составляет: </w:t>
      </w:r>
      <w:r w:rsidRPr="00257F22">
        <w:rPr>
          <w:rFonts w:ascii="Times New Roman" w:hAnsi="Times New Roman" w:cs="Times New Roman"/>
          <w:sz w:val="28"/>
          <w:szCs w:val="28"/>
        </w:rPr>
        <w:t>12 млн рублей - для Москвы, Санкт-Петербурга, Московской и Ленинградской областей;</w:t>
      </w:r>
      <w:r w:rsidR="00014F42">
        <w:rPr>
          <w:rFonts w:ascii="Times New Roman" w:hAnsi="Times New Roman" w:cs="Times New Roman"/>
          <w:sz w:val="28"/>
          <w:szCs w:val="28"/>
        </w:rPr>
        <w:t xml:space="preserve"> </w:t>
      </w:r>
      <w:r w:rsidRPr="00257F22">
        <w:rPr>
          <w:rFonts w:ascii="Times New Roman" w:hAnsi="Times New Roman" w:cs="Times New Roman"/>
          <w:sz w:val="28"/>
          <w:szCs w:val="28"/>
        </w:rPr>
        <w:t>6 млн рублей - для остальных субъектов РФ.</w:t>
      </w:r>
    </w:p>
    <w:p w:rsidR="00257F22" w:rsidRDefault="00257F22" w:rsidP="00257F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C6C" w:rsidRDefault="00714C6C" w:rsidP="00F80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E4C" w:rsidRDefault="005B0E4C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6F20" w:rsidRPr="00910476" w:rsidRDefault="00E53BA4" w:rsidP="002443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республики </w:t>
      </w:r>
      <w:r w:rsidR="008A08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М.С. Орлова </w:t>
      </w:r>
    </w:p>
    <w:sectPr w:rsidR="00A86F20" w:rsidRPr="00910476" w:rsidSect="009F4B7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C94"/>
    <w:multiLevelType w:val="hybridMultilevel"/>
    <w:tmpl w:val="8D84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473D86"/>
    <w:multiLevelType w:val="hybridMultilevel"/>
    <w:tmpl w:val="F8906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D014C"/>
    <w:multiLevelType w:val="hybridMultilevel"/>
    <w:tmpl w:val="FE48D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4174"/>
    <w:multiLevelType w:val="hybridMultilevel"/>
    <w:tmpl w:val="6AC0A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18C3"/>
    <w:multiLevelType w:val="hybridMultilevel"/>
    <w:tmpl w:val="46A80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1E0E5D"/>
    <w:multiLevelType w:val="hybridMultilevel"/>
    <w:tmpl w:val="2ECA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104F7"/>
    <w:rsid w:val="00014F42"/>
    <w:rsid w:val="0002173B"/>
    <w:rsid w:val="0002537D"/>
    <w:rsid w:val="00032592"/>
    <w:rsid w:val="00034329"/>
    <w:rsid w:val="00053E80"/>
    <w:rsid w:val="00055939"/>
    <w:rsid w:val="00072721"/>
    <w:rsid w:val="000940EE"/>
    <w:rsid w:val="00094B3A"/>
    <w:rsid w:val="000B12F6"/>
    <w:rsid w:val="000B25A1"/>
    <w:rsid w:val="000C7A4F"/>
    <w:rsid w:val="000D5EDD"/>
    <w:rsid w:val="000E31D3"/>
    <w:rsid w:val="000F3772"/>
    <w:rsid w:val="000F5E04"/>
    <w:rsid w:val="001301E1"/>
    <w:rsid w:val="001956FB"/>
    <w:rsid w:val="001977C1"/>
    <w:rsid w:val="001A75BF"/>
    <w:rsid w:val="001C141F"/>
    <w:rsid w:val="001E7B91"/>
    <w:rsid w:val="001F4346"/>
    <w:rsid w:val="00213391"/>
    <w:rsid w:val="00220766"/>
    <w:rsid w:val="002321C7"/>
    <w:rsid w:val="00242054"/>
    <w:rsid w:val="00244324"/>
    <w:rsid w:val="00244CF2"/>
    <w:rsid w:val="00257F22"/>
    <w:rsid w:val="002740D0"/>
    <w:rsid w:val="002D6FB3"/>
    <w:rsid w:val="0030528F"/>
    <w:rsid w:val="00321E47"/>
    <w:rsid w:val="00327CD6"/>
    <w:rsid w:val="00351ACC"/>
    <w:rsid w:val="003540D7"/>
    <w:rsid w:val="003547C6"/>
    <w:rsid w:val="003660D7"/>
    <w:rsid w:val="00370FDB"/>
    <w:rsid w:val="00376D5E"/>
    <w:rsid w:val="00395048"/>
    <w:rsid w:val="003C10FF"/>
    <w:rsid w:val="003C11C4"/>
    <w:rsid w:val="003F4613"/>
    <w:rsid w:val="0040278D"/>
    <w:rsid w:val="0040340C"/>
    <w:rsid w:val="00413E92"/>
    <w:rsid w:val="00432457"/>
    <w:rsid w:val="00436022"/>
    <w:rsid w:val="00440E78"/>
    <w:rsid w:val="00444C04"/>
    <w:rsid w:val="00447961"/>
    <w:rsid w:val="004845A7"/>
    <w:rsid w:val="00492B9A"/>
    <w:rsid w:val="00496882"/>
    <w:rsid w:val="004B3111"/>
    <w:rsid w:val="004B71A0"/>
    <w:rsid w:val="004D7965"/>
    <w:rsid w:val="004E4397"/>
    <w:rsid w:val="004E4FE7"/>
    <w:rsid w:val="00521539"/>
    <w:rsid w:val="00535C2E"/>
    <w:rsid w:val="005839CC"/>
    <w:rsid w:val="00592680"/>
    <w:rsid w:val="00593067"/>
    <w:rsid w:val="005B0E4C"/>
    <w:rsid w:val="005E32B3"/>
    <w:rsid w:val="0061656A"/>
    <w:rsid w:val="00644A8A"/>
    <w:rsid w:val="00660EBD"/>
    <w:rsid w:val="00685281"/>
    <w:rsid w:val="00687773"/>
    <w:rsid w:val="006B2ACE"/>
    <w:rsid w:val="006C5BB8"/>
    <w:rsid w:val="00714C6C"/>
    <w:rsid w:val="00717F91"/>
    <w:rsid w:val="0072112C"/>
    <w:rsid w:val="00754CFE"/>
    <w:rsid w:val="007617DD"/>
    <w:rsid w:val="00792BAA"/>
    <w:rsid w:val="007B4857"/>
    <w:rsid w:val="007C23B4"/>
    <w:rsid w:val="007F350E"/>
    <w:rsid w:val="007F7AF1"/>
    <w:rsid w:val="00821720"/>
    <w:rsid w:val="00830EBB"/>
    <w:rsid w:val="00834CF7"/>
    <w:rsid w:val="00862FFD"/>
    <w:rsid w:val="0087715A"/>
    <w:rsid w:val="00891DD7"/>
    <w:rsid w:val="0089733D"/>
    <w:rsid w:val="008A08B6"/>
    <w:rsid w:val="008A751F"/>
    <w:rsid w:val="008C4DB1"/>
    <w:rsid w:val="008C51F3"/>
    <w:rsid w:val="008D2CB5"/>
    <w:rsid w:val="008E0F01"/>
    <w:rsid w:val="00902BA2"/>
    <w:rsid w:val="00910476"/>
    <w:rsid w:val="00944086"/>
    <w:rsid w:val="00945997"/>
    <w:rsid w:val="00963CDE"/>
    <w:rsid w:val="0098230E"/>
    <w:rsid w:val="009C18A3"/>
    <w:rsid w:val="009F4B7F"/>
    <w:rsid w:val="00A06F42"/>
    <w:rsid w:val="00A1351B"/>
    <w:rsid w:val="00A726AE"/>
    <w:rsid w:val="00A86F20"/>
    <w:rsid w:val="00A967FE"/>
    <w:rsid w:val="00AA4F52"/>
    <w:rsid w:val="00AB260F"/>
    <w:rsid w:val="00AD57B7"/>
    <w:rsid w:val="00AE2BD4"/>
    <w:rsid w:val="00B07B20"/>
    <w:rsid w:val="00B14E11"/>
    <w:rsid w:val="00B35854"/>
    <w:rsid w:val="00B66157"/>
    <w:rsid w:val="00B7219A"/>
    <w:rsid w:val="00B76EC5"/>
    <w:rsid w:val="00B90F26"/>
    <w:rsid w:val="00BB4F43"/>
    <w:rsid w:val="00BB651E"/>
    <w:rsid w:val="00BC4E6E"/>
    <w:rsid w:val="00BC57D9"/>
    <w:rsid w:val="00C1102D"/>
    <w:rsid w:val="00C33B32"/>
    <w:rsid w:val="00C34A67"/>
    <w:rsid w:val="00C371B0"/>
    <w:rsid w:val="00C72A7D"/>
    <w:rsid w:val="00C94D6B"/>
    <w:rsid w:val="00CA4A70"/>
    <w:rsid w:val="00CB43CA"/>
    <w:rsid w:val="00CC19D0"/>
    <w:rsid w:val="00D10D72"/>
    <w:rsid w:val="00D23CA5"/>
    <w:rsid w:val="00D25438"/>
    <w:rsid w:val="00D274CD"/>
    <w:rsid w:val="00D50229"/>
    <w:rsid w:val="00D6640C"/>
    <w:rsid w:val="00D73041"/>
    <w:rsid w:val="00D83D25"/>
    <w:rsid w:val="00DC72EB"/>
    <w:rsid w:val="00E24F03"/>
    <w:rsid w:val="00E41219"/>
    <w:rsid w:val="00E53BA4"/>
    <w:rsid w:val="00E55CE5"/>
    <w:rsid w:val="00E61430"/>
    <w:rsid w:val="00E62725"/>
    <w:rsid w:val="00E757B6"/>
    <w:rsid w:val="00E77A91"/>
    <w:rsid w:val="00EA2E96"/>
    <w:rsid w:val="00EA36D1"/>
    <w:rsid w:val="00EA4DD3"/>
    <w:rsid w:val="00EB769E"/>
    <w:rsid w:val="00EE7F7C"/>
    <w:rsid w:val="00EF578D"/>
    <w:rsid w:val="00F13E9B"/>
    <w:rsid w:val="00F60A09"/>
    <w:rsid w:val="00F62298"/>
    <w:rsid w:val="00F802C6"/>
    <w:rsid w:val="00F8230F"/>
    <w:rsid w:val="00F83D83"/>
    <w:rsid w:val="00F97B1A"/>
    <w:rsid w:val="00FB0CE2"/>
    <w:rsid w:val="00FB0E08"/>
    <w:rsid w:val="00FB1D4E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C9CF"/>
  <w15:docId w15:val="{E4DDE6FD-1D94-4604-8A9B-EBCA3582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9EF3-4A27-4973-98BA-0503C32E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Сергеевна</dc:creator>
  <cp:lastModifiedBy>Орлова Мария Сергеевна</cp:lastModifiedBy>
  <cp:revision>3</cp:revision>
  <cp:lastPrinted>2018-03-12T09:47:00Z</cp:lastPrinted>
  <dcterms:created xsi:type="dcterms:W3CDTF">2022-06-06T12:53:00Z</dcterms:created>
  <dcterms:modified xsi:type="dcterms:W3CDTF">2022-06-06T12:55:00Z</dcterms:modified>
</cp:coreProperties>
</file>